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FAECB" w14:textId="77777777" w:rsidR="006C2E48" w:rsidRPr="006C2E48" w:rsidRDefault="006C2E48" w:rsidP="006C2E48">
      <w:r w:rsidRPr="006C2E48">
        <w:t xml:space="preserve">Commerce is currently soliciting comments regarding alternatives to the Cohen’s </w:t>
      </w:r>
      <w:r w:rsidRPr="006C2E48">
        <w:rPr>
          <w:i/>
          <w:iCs/>
        </w:rPr>
        <w:t>d</w:t>
      </w:r>
      <w:r w:rsidRPr="006C2E48">
        <w:t xml:space="preserve"> test in the context of its antidumping duty cases. The comment period closes at midnight on May 30, 2025. Comments can be submitted through the Federal Register or through Regulations.gov. The applicable docket number is ITA-2025-0004. </w:t>
      </w:r>
    </w:p>
    <w:p w14:paraId="2D316914" w14:textId="48E182A7" w:rsidR="006C2E48" w:rsidRPr="006C2E48" w:rsidRDefault="006C2E48" w:rsidP="006C2E48">
      <w:r w:rsidRPr="006C2E48">
        <w:t xml:space="preserve">The document </w:t>
      </w:r>
      <w:r>
        <w:t xml:space="preserve">published in </w:t>
      </w:r>
      <w:r w:rsidRPr="006C2E48">
        <w:t xml:space="preserve">the </w:t>
      </w:r>
      <w:hyperlink r:id="rId5" w:tgtFrame="_blank" w:history="1">
        <w:r w:rsidRPr="006C2E48">
          <w:rPr>
            <w:rStyle w:val="Hyperlink"/>
          </w:rPr>
          <w:t>Federal Register</w:t>
        </w:r>
      </w:hyperlink>
      <w:r w:rsidRPr="006C2E48">
        <w:t xml:space="preserve"> and open</w:t>
      </w:r>
      <w:r>
        <w:t>ed</w:t>
      </w:r>
      <w:r w:rsidRPr="006C2E48">
        <w:t xml:space="preserve"> for comment on Monday, May 19, 2025. </w:t>
      </w:r>
    </w:p>
    <w:p w14:paraId="045798DA" w14:textId="77777777" w:rsidR="004E4F51" w:rsidRPr="006C2E48" w:rsidRDefault="004E4F51" w:rsidP="006C2E48"/>
    <w:sectPr w:rsidR="004E4F51" w:rsidRPr="006C2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48"/>
    <w:rsid w:val="00372FD5"/>
    <w:rsid w:val="004C7737"/>
    <w:rsid w:val="004E4F51"/>
    <w:rsid w:val="006C2E48"/>
    <w:rsid w:val="0070041A"/>
    <w:rsid w:val="007265E5"/>
    <w:rsid w:val="00CE4401"/>
    <w:rsid w:val="00D149D6"/>
    <w:rsid w:val="00E8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7B25"/>
  <w15:chartTrackingRefBased/>
  <w15:docId w15:val="{D311D54C-2CC8-4C71-81D2-033CED3C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E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E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E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E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E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E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E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E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E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E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E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E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E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E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E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E48"/>
    <w:rPr>
      <w:rFonts w:eastAsiaTheme="majorEastAsia" w:cstheme="majorBidi"/>
      <w:color w:val="272727" w:themeColor="text1" w:themeTint="D8"/>
    </w:rPr>
  </w:style>
  <w:style w:type="paragraph" w:styleId="Title">
    <w:name w:val="Title"/>
    <w:basedOn w:val="Normal"/>
    <w:next w:val="Normal"/>
    <w:link w:val="TitleChar"/>
    <w:uiPriority w:val="10"/>
    <w:qFormat/>
    <w:rsid w:val="006C2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E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E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E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E48"/>
    <w:pPr>
      <w:spacing w:before="160"/>
      <w:jc w:val="center"/>
    </w:pPr>
    <w:rPr>
      <w:i/>
      <w:iCs/>
      <w:color w:val="404040" w:themeColor="text1" w:themeTint="BF"/>
    </w:rPr>
  </w:style>
  <w:style w:type="character" w:customStyle="1" w:styleId="QuoteChar">
    <w:name w:val="Quote Char"/>
    <w:basedOn w:val="DefaultParagraphFont"/>
    <w:link w:val="Quote"/>
    <w:uiPriority w:val="29"/>
    <w:rsid w:val="006C2E48"/>
    <w:rPr>
      <w:i/>
      <w:iCs/>
      <w:color w:val="404040" w:themeColor="text1" w:themeTint="BF"/>
    </w:rPr>
  </w:style>
  <w:style w:type="paragraph" w:styleId="ListParagraph">
    <w:name w:val="List Paragraph"/>
    <w:basedOn w:val="Normal"/>
    <w:uiPriority w:val="34"/>
    <w:qFormat/>
    <w:rsid w:val="006C2E48"/>
    <w:pPr>
      <w:ind w:left="720"/>
      <w:contextualSpacing/>
    </w:pPr>
  </w:style>
  <w:style w:type="character" w:styleId="IntenseEmphasis">
    <w:name w:val="Intense Emphasis"/>
    <w:basedOn w:val="DefaultParagraphFont"/>
    <w:uiPriority w:val="21"/>
    <w:qFormat/>
    <w:rsid w:val="006C2E48"/>
    <w:rPr>
      <w:i/>
      <w:iCs/>
      <w:color w:val="0F4761" w:themeColor="accent1" w:themeShade="BF"/>
    </w:rPr>
  </w:style>
  <w:style w:type="paragraph" w:styleId="IntenseQuote">
    <w:name w:val="Intense Quote"/>
    <w:basedOn w:val="Normal"/>
    <w:next w:val="Normal"/>
    <w:link w:val="IntenseQuoteChar"/>
    <w:uiPriority w:val="30"/>
    <w:qFormat/>
    <w:rsid w:val="006C2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E48"/>
    <w:rPr>
      <w:i/>
      <w:iCs/>
      <w:color w:val="0F4761" w:themeColor="accent1" w:themeShade="BF"/>
    </w:rPr>
  </w:style>
  <w:style w:type="character" w:styleId="IntenseReference">
    <w:name w:val="Intense Reference"/>
    <w:basedOn w:val="DefaultParagraphFont"/>
    <w:uiPriority w:val="32"/>
    <w:qFormat/>
    <w:rsid w:val="006C2E48"/>
    <w:rPr>
      <w:b/>
      <w:bCs/>
      <w:smallCaps/>
      <w:color w:val="0F4761" w:themeColor="accent1" w:themeShade="BF"/>
      <w:spacing w:val="5"/>
    </w:rPr>
  </w:style>
  <w:style w:type="character" w:styleId="Hyperlink">
    <w:name w:val="Hyperlink"/>
    <w:basedOn w:val="DefaultParagraphFont"/>
    <w:uiPriority w:val="99"/>
    <w:unhideWhenUsed/>
    <w:rsid w:val="006C2E48"/>
    <w:rPr>
      <w:color w:val="467886" w:themeColor="hyperlink"/>
      <w:u w:val="single"/>
    </w:rPr>
  </w:style>
  <w:style w:type="character" w:styleId="UnresolvedMention">
    <w:name w:val="Unresolved Mention"/>
    <w:basedOn w:val="DefaultParagraphFont"/>
    <w:uiPriority w:val="99"/>
    <w:semiHidden/>
    <w:unhideWhenUsed/>
    <w:rsid w:val="006C2E48"/>
    <w:rPr>
      <w:color w:val="605E5C"/>
      <w:shd w:val="clear" w:color="auto" w:fill="E1DFDD"/>
    </w:rPr>
  </w:style>
  <w:style w:type="character" w:styleId="FollowedHyperlink">
    <w:name w:val="FollowedHyperlink"/>
    <w:basedOn w:val="DefaultParagraphFont"/>
    <w:uiPriority w:val="99"/>
    <w:semiHidden/>
    <w:unhideWhenUsed/>
    <w:rsid w:val="006C2E4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607314">
      <w:bodyDiv w:val="1"/>
      <w:marLeft w:val="0"/>
      <w:marRight w:val="0"/>
      <w:marTop w:val="0"/>
      <w:marBottom w:val="0"/>
      <w:divBdr>
        <w:top w:val="none" w:sz="0" w:space="0" w:color="auto"/>
        <w:left w:val="none" w:sz="0" w:space="0" w:color="auto"/>
        <w:bottom w:val="none" w:sz="0" w:space="0" w:color="auto"/>
        <w:right w:val="none" w:sz="0" w:space="0" w:color="auto"/>
      </w:divBdr>
    </w:div>
    <w:div w:id="19588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ovinfo.gov/content/pkg/FR-2025-05-19/pdf/2025-0891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E971C-3158-445C-8D6A-15FCFC94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Evangeline Keenan (Federal)</dc:creator>
  <cp:keywords/>
  <dc:description/>
  <cp:lastModifiedBy>Evangeline Keenan (Federal)</cp:lastModifiedBy>
  <cp:revision>2</cp:revision>
  <dcterms:created xsi:type="dcterms:W3CDTF">2025-05-16T16:22:00Z</dcterms:created>
  <dcterms:modified xsi:type="dcterms:W3CDTF">2025-05-19T13:27:00Z</dcterms:modified>
</cp:coreProperties>
</file>